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E4" w:rsidRDefault="00E51DE4" w:rsidP="00E51DE4">
      <w:pPr>
        <w:rPr>
          <w:b/>
          <w:sz w:val="24"/>
          <w:szCs w:val="24"/>
        </w:rPr>
      </w:pPr>
      <w:r>
        <w:rPr>
          <w:b/>
          <w:sz w:val="24"/>
          <w:szCs w:val="24"/>
        </w:rPr>
        <w:t>SPAN 101</w:t>
      </w:r>
    </w:p>
    <w:p w:rsidR="00E51DE4" w:rsidRDefault="00E51DE4" w:rsidP="00E51DE4">
      <w:pPr>
        <w:rPr>
          <w:sz w:val="24"/>
          <w:szCs w:val="24"/>
        </w:rPr>
      </w:pPr>
    </w:p>
    <w:p w:rsidR="00E51DE4" w:rsidRDefault="00E51DE4" w:rsidP="00E51DE4">
      <w:pPr>
        <w:pStyle w:val="ListParagraph"/>
        <w:numPr>
          <w:ilvl w:val="0"/>
          <w:numId w:val="1"/>
        </w:numPr>
        <w:rPr>
          <w:sz w:val="24"/>
          <w:szCs w:val="24"/>
        </w:rPr>
      </w:pPr>
      <w:r>
        <w:rPr>
          <w:sz w:val="24"/>
          <w:szCs w:val="24"/>
        </w:rPr>
        <w:t>Students will demonstrate the ability to use basic reading, writing, and listening comprehension skills in the present tense through communicative activities, written exercises, grammar explanations and guided practice to produce basic comprehensible written output in Spanish.</w:t>
      </w:r>
    </w:p>
    <w:p w:rsidR="00E51DE4" w:rsidRDefault="00E51DE4" w:rsidP="00E51DE4">
      <w:pPr>
        <w:pStyle w:val="ListParagraph"/>
        <w:numPr>
          <w:ilvl w:val="0"/>
          <w:numId w:val="1"/>
        </w:numPr>
        <w:rPr>
          <w:sz w:val="24"/>
          <w:szCs w:val="24"/>
        </w:rPr>
      </w:pPr>
      <w:r>
        <w:rPr>
          <w:sz w:val="24"/>
          <w:szCs w:val="24"/>
        </w:rPr>
        <w:t xml:space="preserve">Students can provide a short oral and written description indicating his/her </w:t>
      </w:r>
      <w:proofErr w:type="spellStart"/>
      <w:proofErr w:type="gramStart"/>
      <w:r>
        <w:rPr>
          <w:sz w:val="24"/>
          <w:szCs w:val="24"/>
        </w:rPr>
        <w:t>origen</w:t>
      </w:r>
      <w:proofErr w:type="spellEnd"/>
      <w:proofErr w:type="gramEnd"/>
      <w:r>
        <w:rPr>
          <w:sz w:val="24"/>
          <w:szCs w:val="24"/>
        </w:rPr>
        <w:t>, nationality, age and family members.</w:t>
      </w:r>
    </w:p>
    <w:p w:rsidR="00E51DE4" w:rsidRDefault="00E51DE4" w:rsidP="00E51DE4">
      <w:pPr>
        <w:pStyle w:val="ListParagraph"/>
        <w:numPr>
          <w:ilvl w:val="0"/>
          <w:numId w:val="1"/>
        </w:numPr>
        <w:rPr>
          <w:sz w:val="24"/>
          <w:szCs w:val="24"/>
        </w:rPr>
      </w:pPr>
      <w:r>
        <w:rPr>
          <w:sz w:val="24"/>
          <w:szCs w:val="24"/>
        </w:rPr>
        <w:t>Students will become critically aware of linguistic and cultural diversity of Spanish speaking countries through media presentations and cultural readings to begin to create/respond in language in culturally appropriate ways.</w:t>
      </w:r>
    </w:p>
    <w:p w:rsidR="00185825" w:rsidRDefault="00185825">
      <w:bookmarkStart w:id="0" w:name="_GoBack"/>
      <w:bookmarkEnd w:id="0"/>
    </w:p>
    <w:sectPr w:rsidR="00185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92415"/>
    <w:multiLevelType w:val="hybridMultilevel"/>
    <w:tmpl w:val="02B67F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DE4"/>
    <w:rsid w:val="00185825"/>
    <w:rsid w:val="00E5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E4"/>
    <w:pPr>
      <w:spacing w:after="0" w:line="240" w:lineRule="auto"/>
    </w:pPr>
    <w:rPr>
      <w:rFonts w:ascii="Times New Roman" w:eastAsiaTheme="minorEastAsia"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D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DE4"/>
    <w:pPr>
      <w:spacing w:after="0" w:line="240" w:lineRule="auto"/>
    </w:pPr>
    <w:rPr>
      <w:rFonts w:ascii="Times New Roman" w:eastAsiaTheme="minorEastAsia"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kweiss</dc:creator>
  <cp:lastModifiedBy>kweiss</cp:lastModifiedBy>
  <cp:revision>1</cp:revision>
  <dcterms:created xsi:type="dcterms:W3CDTF">2012-11-28T22:36:00Z</dcterms:created>
  <dcterms:modified xsi:type="dcterms:W3CDTF">2012-11-28T22:37:00Z</dcterms:modified>
</cp:coreProperties>
</file>